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F8" w:rsidRPr="009B7780" w:rsidRDefault="009B7780" w:rsidP="004F00F8">
      <w:pPr>
        <w:rPr>
          <w:rFonts w:ascii="Arial" w:hAnsi="Arial" w:cs="Arial"/>
          <w:sz w:val="40"/>
          <w:szCs w:val="32"/>
        </w:rPr>
      </w:pPr>
      <w:r w:rsidRPr="009B7780">
        <w:rPr>
          <w:rFonts w:ascii="Arial" w:hAnsi="Arial" w:cs="Arial"/>
          <w:sz w:val="40"/>
          <w:szCs w:val="32"/>
        </w:rPr>
        <w:t>DE GYLDNE DRENGE</w:t>
      </w:r>
    </w:p>
    <w:p w:rsidR="004F00F8" w:rsidRPr="009B7780" w:rsidRDefault="004F00F8" w:rsidP="004F00F8">
      <w:pPr>
        <w:rPr>
          <w:rFonts w:ascii="Arial" w:hAnsi="Arial" w:cs="Arial"/>
          <w:sz w:val="32"/>
          <w:szCs w:val="32"/>
        </w:rPr>
      </w:pPr>
      <w:r w:rsidRPr="009B7780">
        <w:rPr>
          <w:rFonts w:ascii="Arial" w:hAnsi="Arial" w:cs="Arial"/>
          <w:sz w:val="32"/>
          <w:szCs w:val="32"/>
        </w:rPr>
        <w:t>Irsk på dansk. Folkemusik for folket. Skæg og irske ballader.</w:t>
      </w:r>
    </w:p>
    <w:p w:rsidR="004F00F8" w:rsidRPr="009B7780" w:rsidRDefault="004F00F8" w:rsidP="004F00F8">
      <w:pPr>
        <w:spacing w:after="300" w:line="240" w:lineRule="auto"/>
        <w:textAlignment w:val="baseline"/>
        <w:rPr>
          <w:rFonts w:ascii="Arial" w:eastAsia="Times New Roman" w:hAnsi="Arial" w:cs="Arial"/>
          <w:color w:val="616161"/>
          <w:sz w:val="32"/>
          <w:szCs w:val="32"/>
          <w:lang w:eastAsia="da-DK"/>
        </w:rPr>
      </w:pPr>
      <w:r w:rsidRP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 xml:space="preserve">Drengene er stærkt inspireret af det folkekære band </w:t>
      </w:r>
      <w:r w:rsid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>D</w:t>
      </w:r>
      <w:r w:rsidRP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 xml:space="preserve">e </w:t>
      </w:r>
      <w:r w:rsid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>Gyldne L</w:t>
      </w:r>
      <w:r w:rsidRP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>øver, der fra sidst i 60’erne og frem hi</w:t>
      </w:r>
      <w:r w:rsid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 xml:space="preserve">ttede med oversættelser af the </w:t>
      </w:r>
      <w:proofErr w:type="spellStart"/>
      <w:r w:rsid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>D</w:t>
      </w:r>
      <w:r w:rsidRP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>ubliners</w:t>
      </w:r>
      <w:proofErr w:type="spellEnd"/>
      <w:r w:rsidRP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 xml:space="preserve">’ traditionelle irske folkesange. </w:t>
      </w:r>
    </w:p>
    <w:p w:rsidR="004F00F8" w:rsidRPr="009B7780" w:rsidRDefault="004F00F8" w:rsidP="004F00F8">
      <w:pPr>
        <w:spacing w:after="300" w:line="240" w:lineRule="auto"/>
        <w:textAlignment w:val="baseline"/>
        <w:rPr>
          <w:rFonts w:ascii="Arial" w:eastAsia="Times New Roman" w:hAnsi="Arial" w:cs="Arial"/>
          <w:color w:val="616161"/>
          <w:sz w:val="32"/>
          <w:szCs w:val="32"/>
          <w:lang w:eastAsia="da-DK"/>
        </w:rPr>
      </w:pPr>
      <w:r w:rsidRP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>De har en forkærlighed for alkohol og utroskab, og de hænger sig ikke i detaljerne, når de præsenterer de</w:t>
      </w:r>
      <w:r w:rsid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 xml:space="preserve">res fortolkning af sange som: “Hjemmebrænderiet”, “Ved </w:t>
      </w:r>
      <w:proofErr w:type="spellStart"/>
      <w:r w:rsid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>haw’et</w:t>
      </w:r>
      <w:proofErr w:type="spellEnd"/>
      <w:r w:rsid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 xml:space="preserve"> – ved </w:t>
      </w:r>
      <w:proofErr w:type="spellStart"/>
      <w:r w:rsid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>haw’et</w:t>
      </w:r>
      <w:proofErr w:type="spellEnd"/>
      <w:r w:rsid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>” og “J</w:t>
      </w:r>
      <w:bookmarkStart w:id="0" w:name="_GoBack"/>
      <w:bookmarkEnd w:id="0"/>
      <w:r w:rsidRP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>eg er ikke som de andre”.</w:t>
      </w:r>
    </w:p>
    <w:p w:rsidR="004F00F8" w:rsidRPr="009B7780" w:rsidRDefault="004F00F8" w:rsidP="004F00F8">
      <w:pPr>
        <w:spacing w:after="300" w:line="240" w:lineRule="auto"/>
        <w:textAlignment w:val="baseline"/>
        <w:rPr>
          <w:rFonts w:ascii="Arial" w:eastAsia="Times New Roman" w:hAnsi="Arial" w:cs="Arial"/>
          <w:color w:val="616161"/>
          <w:sz w:val="32"/>
          <w:szCs w:val="32"/>
          <w:lang w:eastAsia="da-DK"/>
        </w:rPr>
      </w:pPr>
      <w:r w:rsidRP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>De fem gyldne drenge har siden 2</w:t>
      </w:r>
      <w:r w:rsid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>003 skabt glæde og grin i hele D</w:t>
      </w:r>
      <w:r w:rsidRP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>anmark med deres versioner af de dansk-irske klassikere. Truppen består af:</w:t>
      </w:r>
    </w:p>
    <w:p w:rsidR="004F00F8" w:rsidRPr="009B7780" w:rsidRDefault="004F00F8" w:rsidP="004F00F8">
      <w:pPr>
        <w:spacing w:after="0" w:line="240" w:lineRule="auto"/>
        <w:ind w:left="-360"/>
        <w:textAlignment w:val="baseline"/>
        <w:rPr>
          <w:rFonts w:ascii="Arial" w:eastAsia="Times New Roman" w:hAnsi="Arial" w:cs="Arial"/>
          <w:color w:val="616161"/>
          <w:sz w:val="32"/>
          <w:szCs w:val="32"/>
          <w:lang w:eastAsia="da-DK"/>
        </w:rPr>
      </w:pPr>
      <w:r w:rsidRP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 xml:space="preserve">Ole </w:t>
      </w:r>
      <w:proofErr w:type="spellStart"/>
      <w:r w:rsidRP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>smith</w:t>
      </w:r>
      <w:proofErr w:type="spellEnd"/>
      <w:r w:rsidRP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 xml:space="preserve"> på guitar, banjo og sang</w:t>
      </w:r>
    </w:p>
    <w:p w:rsidR="004F00F8" w:rsidRPr="009B7780" w:rsidRDefault="004F00F8" w:rsidP="004F00F8">
      <w:pPr>
        <w:spacing w:after="0" w:line="240" w:lineRule="auto"/>
        <w:ind w:left="-360"/>
        <w:textAlignment w:val="baseline"/>
        <w:rPr>
          <w:rFonts w:ascii="Arial" w:eastAsia="Times New Roman" w:hAnsi="Arial" w:cs="Arial"/>
          <w:color w:val="616161"/>
          <w:sz w:val="32"/>
          <w:szCs w:val="32"/>
          <w:lang w:eastAsia="da-DK"/>
        </w:rPr>
      </w:pPr>
      <w:r w:rsidRP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 xml:space="preserve">Troels </w:t>
      </w:r>
      <w:proofErr w:type="spellStart"/>
      <w:r w:rsidRP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>smith</w:t>
      </w:r>
      <w:proofErr w:type="spellEnd"/>
      <w:r w:rsidRP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 xml:space="preserve"> på guitar, banjo, mandolin, tinfløjter og sang</w:t>
      </w:r>
    </w:p>
    <w:p w:rsidR="004F00F8" w:rsidRPr="009B7780" w:rsidRDefault="004F00F8" w:rsidP="004F00F8">
      <w:pPr>
        <w:spacing w:after="0" w:line="240" w:lineRule="auto"/>
        <w:ind w:left="-360"/>
        <w:textAlignment w:val="baseline"/>
        <w:rPr>
          <w:rFonts w:ascii="Arial" w:eastAsia="Times New Roman" w:hAnsi="Arial" w:cs="Arial"/>
          <w:color w:val="616161"/>
          <w:sz w:val="32"/>
          <w:szCs w:val="32"/>
          <w:lang w:eastAsia="da-DK"/>
        </w:rPr>
      </w:pPr>
      <w:r w:rsidRP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 xml:space="preserve">Lars </w:t>
      </w:r>
      <w:proofErr w:type="spellStart"/>
      <w:r w:rsidRP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>kirkegaard</w:t>
      </w:r>
      <w:proofErr w:type="spellEnd"/>
      <w:r w:rsidRP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 xml:space="preserve"> på harmonika og sang</w:t>
      </w:r>
    </w:p>
    <w:p w:rsidR="004F00F8" w:rsidRPr="009B7780" w:rsidRDefault="004F00F8" w:rsidP="004F00F8">
      <w:pPr>
        <w:spacing w:after="0" w:line="240" w:lineRule="auto"/>
        <w:ind w:left="-360"/>
        <w:textAlignment w:val="baseline"/>
        <w:rPr>
          <w:rFonts w:ascii="Arial" w:eastAsia="Times New Roman" w:hAnsi="Arial" w:cs="Arial"/>
          <w:color w:val="616161"/>
          <w:sz w:val="32"/>
          <w:szCs w:val="32"/>
          <w:lang w:eastAsia="da-DK"/>
        </w:rPr>
      </w:pPr>
      <w:r w:rsidRP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 xml:space="preserve">Jens </w:t>
      </w:r>
      <w:proofErr w:type="spellStart"/>
      <w:r w:rsidRP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>holgersen</w:t>
      </w:r>
      <w:proofErr w:type="spellEnd"/>
      <w:r w:rsidRP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 xml:space="preserve"> på kontrabas og sang</w:t>
      </w:r>
    </w:p>
    <w:p w:rsidR="004F00F8" w:rsidRPr="009B7780" w:rsidRDefault="004F00F8" w:rsidP="004F00F8">
      <w:pPr>
        <w:spacing w:after="0" w:line="240" w:lineRule="auto"/>
        <w:ind w:left="-360"/>
        <w:textAlignment w:val="baseline"/>
        <w:rPr>
          <w:rFonts w:ascii="Arial" w:eastAsia="Times New Roman" w:hAnsi="Arial" w:cs="Arial"/>
          <w:color w:val="616161"/>
          <w:sz w:val="32"/>
          <w:szCs w:val="32"/>
          <w:lang w:eastAsia="da-DK"/>
        </w:rPr>
      </w:pPr>
      <w:r w:rsidRP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 xml:space="preserve">Jørgen </w:t>
      </w:r>
      <w:proofErr w:type="spellStart"/>
      <w:r w:rsidRP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>dickmeiss</w:t>
      </w:r>
      <w:proofErr w:type="spellEnd"/>
      <w:r w:rsidRP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 xml:space="preserve"> på mandolin, violin, </w:t>
      </w:r>
      <w:proofErr w:type="spellStart"/>
      <w:r w:rsidRP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>bodhran</w:t>
      </w:r>
      <w:proofErr w:type="spellEnd"/>
      <w:r w:rsidRP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 xml:space="preserve"> og sang</w:t>
      </w:r>
    </w:p>
    <w:p w:rsidR="004F00F8" w:rsidRPr="009B7780" w:rsidRDefault="004F00F8" w:rsidP="004F00F8">
      <w:pPr>
        <w:spacing w:after="0" w:line="240" w:lineRule="auto"/>
        <w:ind w:left="-360"/>
        <w:textAlignment w:val="baseline"/>
        <w:rPr>
          <w:rFonts w:ascii="Arial" w:eastAsia="Times New Roman" w:hAnsi="Arial" w:cs="Arial"/>
          <w:color w:val="616161"/>
          <w:sz w:val="32"/>
          <w:szCs w:val="32"/>
          <w:lang w:eastAsia="da-DK"/>
        </w:rPr>
      </w:pPr>
    </w:p>
    <w:p w:rsidR="004F00F8" w:rsidRPr="009B7780" w:rsidRDefault="004F00F8" w:rsidP="004F00F8">
      <w:pPr>
        <w:spacing w:line="240" w:lineRule="auto"/>
        <w:textAlignment w:val="baseline"/>
        <w:rPr>
          <w:rFonts w:ascii="Arial" w:eastAsia="Times New Roman" w:hAnsi="Arial" w:cs="Arial"/>
          <w:color w:val="616161"/>
          <w:sz w:val="32"/>
          <w:szCs w:val="32"/>
          <w:lang w:eastAsia="da-DK"/>
        </w:rPr>
      </w:pPr>
      <w:r w:rsidRPr="009B7780">
        <w:rPr>
          <w:rFonts w:ascii="Arial" w:eastAsia="Times New Roman" w:hAnsi="Arial" w:cs="Arial"/>
          <w:color w:val="616161"/>
          <w:sz w:val="32"/>
          <w:szCs w:val="32"/>
          <w:lang w:eastAsia="da-DK"/>
        </w:rPr>
        <w:t>Kom med til en aften fyldt med sjov og ballade – og et godt glimt i øjet.</w:t>
      </w:r>
    </w:p>
    <w:p w:rsidR="00FB2DB7" w:rsidRPr="009B7780" w:rsidRDefault="004F00F8">
      <w:pPr>
        <w:rPr>
          <w:rFonts w:ascii="Arial" w:hAnsi="Arial" w:cs="Arial"/>
          <w:sz w:val="32"/>
          <w:szCs w:val="32"/>
        </w:rPr>
      </w:pPr>
      <w:r w:rsidRPr="009B7780">
        <w:rPr>
          <w:rFonts w:ascii="Arial" w:hAnsi="Arial" w:cs="Arial"/>
          <w:sz w:val="32"/>
          <w:szCs w:val="32"/>
        </w:rPr>
        <w:t>I 2007 udkom deres første cd ”det gamle værtshus”. Den blev udsolgt, så i 2015 blev den fulgt op af albummet ”derfor blev vi spillemænd”. Begge er de ment som en hyldest til de gyldne løver.</w:t>
      </w:r>
    </w:p>
    <w:sectPr w:rsidR="00FB2DB7" w:rsidRPr="009B778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663DD"/>
    <w:multiLevelType w:val="multilevel"/>
    <w:tmpl w:val="A044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A6"/>
    <w:rsid w:val="004F00F8"/>
    <w:rsid w:val="009B7780"/>
    <w:rsid w:val="00ED3BA6"/>
    <w:rsid w:val="00FB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F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F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Holgersen</dc:creator>
  <cp:keywords/>
  <dc:description/>
  <cp:lastModifiedBy>Jens Holgersen</cp:lastModifiedBy>
  <cp:revision>2</cp:revision>
  <dcterms:created xsi:type="dcterms:W3CDTF">2023-11-06T13:35:00Z</dcterms:created>
  <dcterms:modified xsi:type="dcterms:W3CDTF">2023-11-06T13:49:00Z</dcterms:modified>
</cp:coreProperties>
</file>